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30" w:rsidRDefault="00361430" w:rsidP="003614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МБДОУ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етский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сад №89 «Журавлёнок» </w:t>
      </w:r>
    </w:p>
    <w:p w:rsidR="00361430" w:rsidRDefault="00361430" w:rsidP="003614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компенсирующего вида г. Улан – Удэ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Индивидуальный маршрут развития одаренного ребенка</w:t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Составила учитель бурятского языка:</w:t>
      </w: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Матвеева Д.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2023</w:t>
      </w:r>
    </w:p>
    <w:p w:rsidR="00361430" w:rsidRDefault="00361430" w:rsidP="003614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Индивидуальный маршрут сопровождения ребёнка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61430" w:rsidRDefault="00361430" w:rsidP="003614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Фамилия, имя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воспитанница  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группы.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6 лет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одарённости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Склонности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разучивание стихотворений, песни, поговорок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бурятском языке, участие в различных мероприятиях.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работы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индивидуальная работа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Сопровождающий педагог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воспитатель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Жаргалова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Бальжит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Бамбаловна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Партнёры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родители.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61430" w:rsidRDefault="00361430" w:rsidP="003614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Создать условия для развития  коммуникативных, познавательных способностей ребенка в процессе обучения бурятскому языку</w:t>
      </w:r>
    </w:p>
    <w:p w:rsidR="00361430" w:rsidRDefault="00361430" w:rsidP="00361430">
      <w:pPr>
        <w:widowControl w:val="0"/>
        <w:spacing w:after="120" w:line="283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развитие элементарных навыков устной речи на бурятском языке; формирование личностных качеств, эмоциональной сферы дошкольника, его внимания, памяти мышления и воображения в процессе участия в игровой коммуникативной деятельности; развитие познавательных способностей, мировоззрения, овладение умением работать в паре, в группе.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6"/>
        <w:gridCol w:w="3116"/>
        <w:gridCol w:w="2792"/>
        <w:gridCol w:w="2321"/>
      </w:tblGrid>
      <w:tr w:rsidR="00361430" w:rsidTr="00361430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теме: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Гэрэй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амитад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воображения,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словарного запаса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внутрисадовском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Хухюу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фермэ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1 место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Разучивание жанра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арадай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аман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зохёол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h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он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ru-RU"/>
              </w:rPr>
              <w:t>үгэнүүд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Работа над диалогом 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Алтан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намар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активизация словаря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асширение словарного запаса, Развитие мышления, памяти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городском конкурсе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Гурбан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бэрхэ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 место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Внутрисадовский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конкурс чтецов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эжы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Настольная игра</w:t>
            </w:r>
          </w:p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Лото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Унгэнууд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выразительного чтения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Внутрисадовский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конкурс чтецов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межрегиональном конкурсе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Продуктивная деятельность,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настольная игра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 задание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нарисуем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эдитэ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Убэл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рассказа;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Употребление образных слов и выражений, разных частей речи</w:t>
            </w:r>
          </w:p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Разучивание стихотворения</w:t>
            </w:r>
          </w:p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Шэнэ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жэлээр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представления об описании и его структурных элементах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Обучение составлению схем разных рассказов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Продуктивная деятельность, описательные рассказы,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Устное народное творчество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Оньһон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үгэнүүд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образных выражений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Малые фольклорные формы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Осмысливание значения пословиц.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</w:t>
            </w:r>
          </w:p>
          <w:p w:rsidR="00361430" w:rsidRDefault="00361430" w:rsidP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Эдир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Баатар-202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интерес к бурятской народной культуре, к ее традициям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Разучивание приветствия, песни.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народной игрой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«Шагай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народных игр в работе с детьми позволяет нам донести до детей самобытность бурятского народа, колорит его обычаев, своеобразие бурятского языка, сформировать интерес к бурятской народной культуре, к ее традициям.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правилами игр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«Мори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урилдаан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Няһалалга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внутрисадовском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турнире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«Шагай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361430" w:rsidTr="00361430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Орогты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манайда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Пробудить интерес к песне, желание выучить ее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отчетном концерте детского сада</w:t>
            </w:r>
          </w:p>
        </w:tc>
      </w:tr>
      <w:tr w:rsidR="00361430" w:rsidTr="00361430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театрализованном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представлений ДОУ</w:t>
            </w:r>
          </w:p>
          <w:p w:rsidR="00361430" w:rsidRDefault="00361430" w:rsidP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Репкэ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эмоциональных, интеллектуальных способностей средствами театральной деятельности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430" w:rsidRDefault="00361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Манай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театр»- </w:t>
            </w:r>
          </w:p>
        </w:tc>
      </w:tr>
    </w:tbl>
    <w:p w:rsidR="00361430" w:rsidRDefault="00361430" w:rsidP="003614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1430" w:rsidRDefault="00361430" w:rsidP="003614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048B4" w:rsidRDefault="00C048B4"/>
    <w:sectPr w:rsidR="00C0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C6"/>
    <w:rsid w:val="00361430"/>
    <w:rsid w:val="00C048B4"/>
    <w:rsid w:val="00C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Намжилова</dc:creator>
  <cp:keywords/>
  <dc:description/>
  <cp:lastModifiedBy>Намжилова</cp:lastModifiedBy>
  <cp:revision>2</cp:revision>
  <dcterms:created xsi:type="dcterms:W3CDTF">2023-12-12T02:40:00Z</dcterms:created>
  <dcterms:modified xsi:type="dcterms:W3CDTF">2023-12-12T02:48:00Z</dcterms:modified>
</cp:coreProperties>
</file>