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85" w:rsidRPr="00E8025C" w:rsidRDefault="00C16D85" w:rsidP="00C16D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25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89 «Журавленок» компенсирующего вида г. Улан-Удэ»</w:t>
      </w:r>
    </w:p>
    <w:p w:rsidR="00C16D85" w:rsidRPr="00E8025C" w:rsidRDefault="00C16D85" w:rsidP="00C16D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51F" w:rsidRPr="00E8025C" w:rsidRDefault="00E714B5" w:rsidP="00C16D8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8025C">
        <w:rPr>
          <w:rFonts w:ascii="Times New Roman" w:hAnsi="Times New Roman" w:cs="Times New Roman"/>
          <w:b/>
          <w:i/>
          <w:sz w:val="36"/>
          <w:szCs w:val="36"/>
        </w:rPr>
        <w:t>«Спортивно-оздоровительные мероприятия в режимных моментах с использованием нетрадиционного оборудования в младшей группе»</w:t>
      </w:r>
    </w:p>
    <w:p w:rsidR="00C16D85" w:rsidRPr="00E8025C" w:rsidRDefault="00C16D85" w:rsidP="00C16D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D85" w:rsidRPr="00E8025C" w:rsidRDefault="00C16D85" w:rsidP="00C16D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4B5" w:rsidRPr="00E8025C" w:rsidRDefault="00E8025C" w:rsidP="00E8025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025C">
        <w:rPr>
          <w:rFonts w:ascii="Times New Roman" w:hAnsi="Times New Roman" w:cs="Times New Roman"/>
          <w:i/>
          <w:sz w:val="28"/>
          <w:szCs w:val="28"/>
        </w:rPr>
        <w:t>Выполнил</w:t>
      </w:r>
      <w:r w:rsidR="00584CDB">
        <w:rPr>
          <w:rFonts w:ascii="Times New Roman" w:hAnsi="Times New Roman" w:cs="Times New Roman"/>
          <w:i/>
          <w:sz w:val="28"/>
          <w:szCs w:val="28"/>
        </w:rPr>
        <w:t>а</w:t>
      </w:r>
      <w:bookmarkStart w:id="0" w:name="_GoBack"/>
      <w:bookmarkEnd w:id="0"/>
      <w:r w:rsidRPr="00E8025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714B5" w:rsidRPr="00E8025C">
        <w:rPr>
          <w:rFonts w:ascii="Times New Roman" w:hAnsi="Times New Roman" w:cs="Times New Roman"/>
          <w:i/>
          <w:sz w:val="28"/>
          <w:szCs w:val="28"/>
        </w:rPr>
        <w:t>Дорж</w:t>
      </w:r>
      <w:r w:rsidR="00C16D85" w:rsidRPr="00E8025C">
        <w:rPr>
          <w:rFonts w:ascii="Times New Roman" w:hAnsi="Times New Roman" w:cs="Times New Roman"/>
          <w:i/>
          <w:sz w:val="28"/>
          <w:szCs w:val="28"/>
        </w:rPr>
        <w:t>иева Г. Э.</w:t>
      </w:r>
      <w:r w:rsidR="00E714B5" w:rsidRPr="00E802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6D85" w:rsidRPr="00E8025C">
        <w:rPr>
          <w:rFonts w:ascii="Times New Roman" w:hAnsi="Times New Roman" w:cs="Times New Roman"/>
          <w:i/>
          <w:sz w:val="28"/>
          <w:szCs w:val="28"/>
        </w:rPr>
        <w:t>(</w:t>
      </w:r>
      <w:r w:rsidR="00E714B5" w:rsidRPr="00E8025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C16D85" w:rsidRPr="00E8025C">
        <w:rPr>
          <w:rFonts w:ascii="Times New Roman" w:hAnsi="Times New Roman" w:cs="Times New Roman"/>
          <w:i/>
          <w:sz w:val="28"/>
          <w:szCs w:val="28"/>
        </w:rPr>
        <w:t>)</w:t>
      </w:r>
    </w:p>
    <w:p w:rsidR="00C16D85" w:rsidRPr="00E8025C" w:rsidRDefault="00C16D85" w:rsidP="00C16D8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6D85" w:rsidRDefault="007E36D7" w:rsidP="00C16D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Улан-удэ</w:t>
      </w:r>
      <w:proofErr w:type="spellEnd"/>
      <w:r>
        <w:rPr>
          <w:rFonts w:ascii="Times New Roman" w:hAnsi="Times New Roman" w:cs="Times New Roman"/>
          <w:sz w:val="28"/>
          <w:szCs w:val="28"/>
        </w:rPr>
        <w:t>, 2023</w:t>
      </w:r>
      <w:r w:rsidR="00C16D85" w:rsidRPr="00E8025C">
        <w:rPr>
          <w:rFonts w:ascii="Times New Roman" w:hAnsi="Times New Roman" w:cs="Times New Roman"/>
          <w:sz w:val="28"/>
          <w:szCs w:val="28"/>
        </w:rPr>
        <w:t>г.</w:t>
      </w:r>
    </w:p>
    <w:p w:rsidR="004E75C3" w:rsidRDefault="004E75C3" w:rsidP="00E15316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2F9F" w:rsidRPr="004E75C3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Младший возраст является важнейшим этапом в физическом развитии ребенка. Именно в это время интенсивно формируется и происходит становление важнейших систем организма, поэтому особенно стоит уделить внимание привитию элементарных гигиенических навыков, формировать двигательную активность, а также проводить с детьми всевозможные закаливающие процедуры. Важно помнить, что все недочеты и пробелы в физическом развитии ребенка в дальнейшем исправить намного трудней, чем сформировать их изначально.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Одной из приоритетных задач дошкольного образования  является создание насыщенной развивающей предметно - пространственной среды. Чтобы заинтересовать детей в двигательной активности и организовать образовательный процесс </w:t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интересным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 xml:space="preserve">, увлекательным, познавательным, привело к идее создания нестандартного оборудования как дополнительного стимула физкультурно-оздоровительной работы. Применение нестандартных пособий вносит разнообразие, объединяют физкультуру с игрой, создают </w:t>
      </w:r>
      <w:r w:rsidRPr="00B92F9F">
        <w:rPr>
          <w:rFonts w:ascii="Times New Roman" w:hAnsi="Times New Roman" w:cs="Times New Roman"/>
          <w:sz w:val="28"/>
          <w:szCs w:val="28"/>
        </w:rPr>
        <w:lastRenderedPageBreak/>
        <w:t>условия для наиболее полного самовыражения ребёнка, в двигательной деятельности.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С помощью введения в образовательный процесс нетрадиционного физкультурного оборудования можно реально повысить интерес детей к различным видам двигательной деятельности, поднять эмоциональный настрой на физкультурных занятиях.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Вид проекта: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По составу участников – групповой (дети второй младшей группы «Родничок», родители и педагоги);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По целевой установке – </w:t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>, творческий;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По содержанию – </w:t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интегрированный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>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По срокам реализации – </w:t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 xml:space="preserve"> (1год).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Цели проекта: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укрепление и сохранение здоровья детей;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стимулирование и совершенствование развития двигательных способностей и физических качеств у детей посредством использования нестандартного оборудования.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воспитывать интерес у младших дошкольников к физическим упражнениям;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развивать творчество, фантазию при использовании нетрадиционного оборудования;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мотивировать  родителей на создание нестандартного оборудования;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формировать активную позицию взрослых в воспитании здорового ребёнка, способствовать повышению педагогической грамотности в вопросах физического воспитания.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1.</w:t>
      </w:r>
      <w:r w:rsidRPr="00B92F9F">
        <w:rPr>
          <w:rFonts w:ascii="Times New Roman" w:hAnsi="Times New Roman" w:cs="Times New Roman"/>
          <w:sz w:val="28"/>
          <w:szCs w:val="28"/>
        </w:rPr>
        <w:tab/>
        <w:t>Подготовительный этап.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Анкетирование родителей;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Выявление потребности в нестандартном оборудовании;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Изучение литературы по данной теме.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2.</w:t>
      </w:r>
      <w:r w:rsidRPr="00B92F9F">
        <w:rPr>
          <w:rFonts w:ascii="Times New Roman" w:hAnsi="Times New Roman" w:cs="Times New Roman"/>
          <w:sz w:val="28"/>
          <w:szCs w:val="28"/>
        </w:rPr>
        <w:tab/>
        <w:t>Практический этап.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Составление картотеки нестандартного оборудования;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Изготовление оборудования совместно с родителями и детьми;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Проведения комплекса оздоровительно-образовательных мероприятий с использованием нестандартного оборудования.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3.</w:t>
      </w:r>
      <w:r w:rsidRPr="00B92F9F">
        <w:rPr>
          <w:rFonts w:ascii="Times New Roman" w:hAnsi="Times New Roman" w:cs="Times New Roman"/>
          <w:sz w:val="28"/>
          <w:szCs w:val="28"/>
        </w:rPr>
        <w:tab/>
        <w:t>Заключительный этап.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Составление и оформление методических рекомендаций использования нестандартного оборудования в двигательной активности детей.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Выводы по результатам анкетирования родителей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Данные анкет показали, что физическое воспитание в семье проводится редко, в основном в выходные дни.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Неосведомленность родителей в вопросах физического воспитания детей.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Родители не имеют достаточно времени для занятий физическим развитием детей.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Не используют в играх с детьми нетрадиционное спортивно-оздоровительное  оборудование.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Нестандартное оборудование</w:t>
      </w:r>
      <w:r w:rsidRPr="00B92F9F">
        <w:rPr>
          <w:rFonts w:ascii="Times New Roman" w:hAnsi="Times New Roman" w:cs="Times New Roman"/>
          <w:sz w:val="28"/>
          <w:szCs w:val="28"/>
        </w:rPr>
        <w:t xml:space="preserve"> – это всегда дополнительный стимул для физкультурной и оздоровительной работы. А самое главное, оно вызывает положительный эмоциональный настрой у детей, интерес к физкультурным упражнениям, спортивным играм.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-Развивает у детей наблюдательность, воображение, эстетическое восприятие, зрительную память.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-Способствует формированию физических качеств и двигательных умений детей.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-Повышает интерес детей к занятию.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-Развивает чувство формы и цвета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Требования, предъявляемые к нестандартному оборудованию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Нестандартное оборудование должно быть: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безопасным;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максимально эффективным;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удобным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 xml:space="preserve"> к применению;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компактным;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универсальным;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92F9F">
        <w:rPr>
          <w:rFonts w:ascii="Times New Roman" w:hAnsi="Times New Roman" w:cs="Times New Roman"/>
          <w:sz w:val="28"/>
          <w:szCs w:val="28"/>
        </w:rPr>
        <w:t>технологичным</w:t>
      </w:r>
      <w:proofErr w:type="gramEnd"/>
      <w:r w:rsidRPr="00B92F9F">
        <w:rPr>
          <w:rFonts w:ascii="Times New Roman" w:hAnsi="Times New Roman" w:cs="Times New Roman"/>
          <w:sz w:val="28"/>
          <w:szCs w:val="28"/>
        </w:rPr>
        <w:t xml:space="preserve"> и простым в изготовлении;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эстетическим.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Представляем вашему вниманию некоторые нестандартные спортивные оборудования, которые используем в работе с детьми.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lastRenderedPageBreak/>
        <w:t>«Массажные перчатки»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171E70">
            <wp:extent cx="4362450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05" cy="266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Помогают оказывать позитивное влияние на рост и развитие детского организма, снимают усталость, улучшают циркуляцию крови, успокаивают нервную систему дошкольников.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ab/>
      </w:r>
      <w:r w:rsidRPr="00B92F9F">
        <w:rPr>
          <w:rFonts w:ascii="Times New Roman" w:hAnsi="Times New Roman" w:cs="Times New Roman"/>
          <w:sz w:val="28"/>
          <w:szCs w:val="28"/>
        </w:rPr>
        <w:tab/>
        <w:t>Массаж проводиться для повышения общего тонуса организма, для укрепления иммунитета и улучшения эмоционального состояния ребенка.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«Дыхательный тренажер-зонт»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24D4D6">
            <wp:extent cx="3133725" cy="2905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48" cy="2905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lastRenderedPageBreak/>
        <w:t>Развивает дыхательную мускулатуру, координацию движений, вырабатывать правильное ритмичное дыхание.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«Балансир»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1FD08E">
            <wp:extent cx="2333625" cy="2190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978" cy="2193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ED652C">
            <wp:extent cx="25622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66" cy="211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Учит ребенка контролировать свое тело в пространстве, чувствовать свой вес и удерживать равновесие.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«Бильбоке»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0AD4F5">
            <wp:extent cx="3341138" cy="3190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13" cy="319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Предназначено для попадания в цель. Развивает глазомер, внимание, быстроту реакции, ловкость рук и синхронизацию движений, а также терпение и аккуратность.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lastRenderedPageBreak/>
        <w:t>«Дорожка здоровья»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4A1351">
            <wp:extent cx="4667250" cy="2886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177" cy="288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Прекрасное средство, которое можно сделать из бросового материала и регулярно заниматься профилактикой плоскостопия.</w:t>
      </w:r>
    </w:p>
    <w:p w:rsid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9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92F9F">
        <w:rPr>
          <w:rFonts w:ascii="Times New Roman" w:hAnsi="Times New Roman" w:cs="Times New Roman"/>
          <w:b/>
          <w:sz w:val="28"/>
          <w:szCs w:val="28"/>
        </w:rPr>
        <w:t>Пипидастры</w:t>
      </w:r>
      <w:proofErr w:type="spellEnd"/>
      <w:r w:rsidRPr="00B92F9F">
        <w:rPr>
          <w:rFonts w:ascii="Times New Roman" w:hAnsi="Times New Roman" w:cs="Times New Roman"/>
          <w:b/>
          <w:sz w:val="28"/>
          <w:szCs w:val="28"/>
        </w:rPr>
        <w:t>»</w:t>
      </w:r>
    </w:p>
    <w:p w:rsidR="004E75C3" w:rsidRPr="00B92F9F" w:rsidRDefault="004E75C3" w:rsidP="00E153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51D0AF">
            <wp:extent cx="2828925" cy="252412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79" cy="2525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89786B">
            <wp:extent cx="2590800" cy="2466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48" cy="2465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Специальные яркие помпоны, которые использует группа поддержки. Детям особенно нравятся эти яркие помпоны, которые создают праздничное настроение и помогают детям развивать координацию движений, чувство ритма и синхронности.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Ожидаемые результаты на уровне ребенка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Обогащение двигательного опыта; 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Развитие сноровки, внимания, ловкости, умения быть в коллективе;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 xml:space="preserve">Повышение самооценки;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Бережное обращение с пособиями, применение их творчески;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Навыки самостоятельной двигательной активности при использовании нестандартного оборудования;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Управление своим поведением и деятельностью, способность предвидеть результаты и контролировать их выполнение.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Ожидаемые результаты на уровне родителей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Вовлечение родителей в образовательное пространство;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>•</w:t>
      </w:r>
      <w:r w:rsidRPr="00B92F9F">
        <w:rPr>
          <w:rFonts w:ascii="Times New Roman" w:hAnsi="Times New Roman" w:cs="Times New Roman"/>
          <w:sz w:val="28"/>
          <w:szCs w:val="28"/>
        </w:rPr>
        <w:tab/>
        <w:t>Повышение интереса у родителей к физкультурно-оздоровительной работе.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   И в заключении, хотелось бы сказать, что использование нестандартного оборудования в системе работы по формированию двигательной активности детей, способствовало более быстрому и качественному формированию двигательных умений и навыков, повышению интереса к физкультурным занятиям.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    Работа с родителями способствовала обогащению развивающей среды группы, формированию потребности родителей в формировании двигательной активности ребенка, созданию в семье нестандартного спортивного оборудования и его использование. </w:t>
      </w:r>
    </w:p>
    <w:p w:rsidR="00B92F9F" w:rsidRPr="00B92F9F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t xml:space="preserve">      В дальнейшем планируем продолжить работ</w:t>
      </w:r>
      <w:r w:rsidR="004E75C3">
        <w:rPr>
          <w:rFonts w:ascii="Times New Roman" w:hAnsi="Times New Roman" w:cs="Times New Roman"/>
          <w:sz w:val="28"/>
          <w:szCs w:val="28"/>
        </w:rPr>
        <w:t xml:space="preserve">у по формированию двигательной </w:t>
      </w:r>
      <w:r w:rsidRPr="00B92F9F">
        <w:rPr>
          <w:rFonts w:ascii="Times New Roman" w:hAnsi="Times New Roman" w:cs="Times New Roman"/>
          <w:sz w:val="28"/>
          <w:szCs w:val="28"/>
        </w:rPr>
        <w:t>активности детей с использованием нестандартного оборудования.</w:t>
      </w:r>
    </w:p>
    <w:p w:rsidR="00E8025C" w:rsidRDefault="00B92F9F" w:rsidP="00E153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9F">
        <w:rPr>
          <w:rFonts w:ascii="Times New Roman" w:hAnsi="Times New Roman" w:cs="Times New Roman"/>
          <w:sz w:val="28"/>
          <w:szCs w:val="28"/>
        </w:rPr>
        <w:lastRenderedPageBreak/>
        <w:t xml:space="preserve">      Продолжить оснащать спортивный уголок нестандартным  оборудованием в соответствии с возрастными особенностями детей.</w:t>
      </w:r>
    </w:p>
    <w:p w:rsidR="008919E1" w:rsidRPr="008919E1" w:rsidRDefault="008919E1" w:rsidP="008919E1">
      <w:pPr>
        <w:spacing w:after="0" w:line="240" w:lineRule="auto"/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919E1"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Литература:</w:t>
      </w:r>
    </w:p>
    <w:p w:rsidR="008919E1" w:rsidRPr="008919E1" w:rsidRDefault="008919E1" w:rsidP="008919E1">
      <w:pPr>
        <w:spacing w:after="0" w:line="240" w:lineRule="auto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Гуленина</w:t>
      </w:r>
      <w:proofErr w:type="spell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О.А. Использование </w:t>
      </w:r>
      <w:proofErr w:type="gram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нестандартного</w:t>
      </w:r>
      <w:proofErr w:type="gram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физкультурного</w:t>
      </w:r>
    </w:p>
    <w:p w:rsidR="00D90FF2" w:rsidRDefault="00D90FF2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оборудования « Дошкольная педагогика». – 2008. – № 2. – С. 35-38.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2.</w:t>
      </w:r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Бочарова Н.И. Самостоятельная двигательная деятельность детей </w:t>
      </w:r>
      <w:proofErr w:type="gram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условиях</w:t>
      </w:r>
      <w:proofErr w:type="gram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групповой комнаты // Ребенок в детском саду. – 2008. – № 1. –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С. 5-9.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proofErr w:type="gram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Нагорных</w:t>
      </w:r>
      <w:proofErr w:type="gram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Н.С. Нестандартное оборудование для физкультурных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занятий « Дошкольная педагогика». – 2003. – № 7. – С. 9-10.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Рунова</w:t>
      </w:r>
      <w:proofErr w:type="spell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М.А. «Двигательная активность ребенка в детском саду». 2010</w:t>
      </w:r>
    </w:p>
    <w:p w:rsidR="008919E1" w:rsidRPr="008919E1" w:rsidRDefault="008919E1" w:rsidP="00D90FF2">
      <w:pPr>
        <w:spacing w:after="0" w:line="240" w:lineRule="auto"/>
        <w:jc w:val="both"/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714B5" w:rsidRPr="008919E1" w:rsidRDefault="008919E1" w:rsidP="00D90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proofErr w:type="spellStart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Утрубина</w:t>
      </w:r>
      <w:proofErr w:type="spellEnd"/>
      <w:r w:rsidRPr="008919E1">
        <w:rPr>
          <w:rStyle w:val="c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К.К. «Занимательная физкультура для дошкольников».  2011г.</w:t>
      </w:r>
    </w:p>
    <w:sectPr w:rsidR="00E714B5" w:rsidRPr="008919E1" w:rsidSect="00C1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56"/>
    <w:rsid w:val="00053956"/>
    <w:rsid w:val="0041578E"/>
    <w:rsid w:val="004E75C3"/>
    <w:rsid w:val="00584CDB"/>
    <w:rsid w:val="0061651F"/>
    <w:rsid w:val="007E36D7"/>
    <w:rsid w:val="008919E1"/>
    <w:rsid w:val="00B92F9F"/>
    <w:rsid w:val="00C16D85"/>
    <w:rsid w:val="00D90FF2"/>
    <w:rsid w:val="00E15316"/>
    <w:rsid w:val="00E714B5"/>
    <w:rsid w:val="00E8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1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89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9E1"/>
  </w:style>
  <w:style w:type="paragraph" w:customStyle="1" w:styleId="c1">
    <w:name w:val="c1"/>
    <w:basedOn w:val="a"/>
    <w:rsid w:val="0089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19E1"/>
  </w:style>
  <w:style w:type="character" w:customStyle="1" w:styleId="c0">
    <w:name w:val="c0"/>
    <w:basedOn w:val="a0"/>
    <w:rsid w:val="008919E1"/>
  </w:style>
  <w:style w:type="paragraph" w:styleId="a5">
    <w:name w:val="List Paragraph"/>
    <w:basedOn w:val="a"/>
    <w:uiPriority w:val="34"/>
    <w:qFormat/>
    <w:rsid w:val="0089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1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89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9E1"/>
  </w:style>
  <w:style w:type="paragraph" w:customStyle="1" w:styleId="c1">
    <w:name w:val="c1"/>
    <w:basedOn w:val="a"/>
    <w:rsid w:val="0089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19E1"/>
  </w:style>
  <w:style w:type="character" w:customStyle="1" w:styleId="c0">
    <w:name w:val="c0"/>
    <w:basedOn w:val="a0"/>
    <w:rsid w:val="008919E1"/>
  </w:style>
  <w:style w:type="paragraph" w:styleId="a5">
    <w:name w:val="List Paragraph"/>
    <w:basedOn w:val="a"/>
    <w:uiPriority w:val="34"/>
    <w:qFormat/>
    <w:rsid w:val="0089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Кункурдонова Наталья </cp:lastModifiedBy>
  <cp:revision>3</cp:revision>
  <dcterms:created xsi:type="dcterms:W3CDTF">2023-01-17T09:34:00Z</dcterms:created>
  <dcterms:modified xsi:type="dcterms:W3CDTF">2023-03-06T08:42:00Z</dcterms:modified>
</cp:coreProperties>
</file>